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848" w:rsidRDefault="00FD6FC2" w:rsidP="00FB0848">
      <w:pPr>
        <w:jc w:val="center"/>
      </w:pPr>
      <w:r w:rsidRPr="008D2AFD">
        <w:rPr>
          <w:rFonts w:ascii="微软雅黑" w:eastAsia="微软雅黑" w:hAnsi="微软雅黑" w:hint="eastAsia"/>
          <w:b/>
          <w:sz w:val="32"/>
          <w:szCs w:val="32"/>
        </w:rPr>
        <w:t>康</w:t>
      </w:r>
      <w:r w:rsidRPr="00FB0848">
        <w:rPr>
          <w:rFonts w:ascii="微软雅黑" w:eastAsia="微软雅黑" w:hAnsi="微软雅黑" w:hint="eastAsia"/>
          <w:b/>
          <w:sz w:val="32"/>
          <w:szCs w:val="32"/>
        </w:rPr>
        <w:t>师傅控股长沙顶益食品有限公司招聘简章</w:t>
      </w:r>
    </w:p>
    <w:p w:rsidR="00FB0848" w:rsidRPr="00FB0848" w:rsidRDefault="00FB0848" w:rsidP="008D2AFD">
      <w:pPr>
        <w:spacing w:line="460" w:lineRule="exact"/>
        <w:jc w:val="left"/>
        <w:rPr>
          <w:rFonts w:ascii="微软雅黑" w:eastAsia="微软雅黑" w:hAnsi="微软雅黑"/>
          <w:b/>
          <w:sz w:val="26"/>
          <w:szCs w:val="26"/>
        </w:rPr>
      </w:pPr>
      <w:r w:rsidRPr="00FB0848">
        <w:rPr>
          <w:rFonts w:ascii="微软雅黑" w:eastAsia="微软雅黑" w:hAnsi="微软雅黑" w:hint="eastAsia"/>
          <w:b/>
          <w:sz w:val="26"/>
          <w:szCs w:val="26"/>
        </w:rPr>
        <w:t>一、集团</w:t>
      </w:r>
      <w:r w:rsidR="00FD6FC2" w:rsidRPr="00FB0848">
        <w:rPr>
          <w:rFonts w:ascii="微软雅黑" w:eastAsia="微软雅黑" w:hAnsi="微软雅黑" w:hint="eastAsia"/>
          <w:b/>
          <w:sz w:val="26"/>
          <w:szCs w:val="26"/>
        </w:rPr>
        <w:t>简介</w:t>
      </w:r>
    </w:p>
    <w:p w:rsidR="00FB0848" w:rsidRPr="00FB0848" w:rsidRDefault="00FB0848" w:rsidP="008D2AFD">
      <w:pPr>
        <w:spacing w:line="460" w:lineRule="exact"/>
        <w:ind w:firstLine="525"/>
        <w:jc w:val="left"/>
        <w:rPr>
          <w:rFonts w:ascii="微软雅黑" w:eastAsia="微软雅黑" w:hAnsi="微软雅黑"/>
          <w:sz w:val="26"/>
          <w:szCs w:val="26"/>
        </w:rPr>
      </w:pPr>
      <w:r w:rsidRPr="00FB0848">
        <w:rPr>
          <w:rFonts w:ascii="微软雅黑" w:eastAsia="微软雅黑" w:hAnsi="微软雅黑" w:hint="eastAsia"/>
          <w:sz w:val="26"/>
          <w:szCs w:val="26"/>
        </w:rPr>
        <w:t>康师傅控股有限公司于1991年入驻中国大陆，是一家台资企业</w:t>
      </w:r>
      <w:r>
        <w:rPr>
          <w:rFonts w:ascii="微软雅黑" w:eastAsia="微软雅黑" w:hAnsi="微软雅黑" w:hint="eastAsia"/>
          <w:sz w:val="26"/>
          <w:szCs w:val="26"/>
        </w:rPr>
        <w:t>，</w:t>
      </w:r>
      <w:r w:rsidRPr="00FB0848">
        <w:rPr>
          <w:rFonts w:ascii="微软雅黑" w:eastAsia="微软雅黑" w:hAnsi="微软雅黑" w:hint="eastAsia"/>
          <w:sz w:val="26"/>
          <w:szCs w:val="26"/>
        </w:rPr>
        <w:t>主要在中国从事方便面、饮品、糕饼及相关配套产业的生产和经营。经过多年的耕耘与积累，成为中国家喻户晓的品牌，深受中国消费者喜爱和支持。</w:t>
      </w:r>
      <w:r>
        <w:rPr>
          <w:rFonts w:ascii="微软雅黑" w:eastAsia="微软雅黑" w:hAnsi="微软雅黑" w:hint="eastAsia"/>
          <w:sz w:val="26"/>
          <w:szCs w:val="26"/>
        </w:rPr>
        <w:t>目</w:t>
      </w:r>
      <w:r w:rsidRPr="00FB0848">
        <w:rPr>
          <w:rFonts w:ascii="微软雅黑" w:eastAsia="微软雅黑" w:hAnsi="微软雅黑" w:hint="eastAsia"/>
          <w:sz w:val="26"/>
          <w:szCs w:val="26"/>
        </w:rPr>
        <w:t>前集团三大品项</w:t>
      </w:r>
      <w:r>
        <w:rPr>
          <w:rFonts w:ascii="微软雅黑" w:eastAsia="微软雅黑" w:hAnsi="微软雅黑" w:hint="eastAsia"/>
          <w:sz w:val="26"/>
          <w:szCs w:val="26"/>
        </w:rPr>
        <w:t>（</w:t>
      </w:r>
      <w:r w:rsidRPr="00FB0848">
        <w:rPr>
          <w:rFonts w:ascii="微软雅黑" w:eastAsia="微软雅黑" w:hAnsi="微软雅黑" w:hint="eastAsia"/>
          <w:sz w:val="26"/>
          <w:szCs w:val="26"/>
        </w:rPr>
        <w:t>方便面、即饮茶及蛋卷</w:t>
      </w:r>
      <w:r>
        <w:rPr>
          <w:rFonts w:ascii="微软雅黑" w:eastAsia="微软雅黑" w:hAnsi="微软雅黑" w:hint="eastAsia"/>
          <w:sz w:val="26"/>
          <w:szCs w:val="26"/>
        </w:rPr>
        <w:t>）</w:t>
      </w:r>
      <w:r w:rsidRPr="00FB0848">
        <w:rPr>
          <w:rFonts w:ascii="微软雅黑" w:eastAsia="微软雅黑" w:hAnsi="微软雅黑" w:hint="eastAsia"/>
          <w:sz w:val="26"/>
          <w:szCs w:val="26"/>
        </w:rPr>
        <w:t>皆已在中国食品市场占有显著的市场领导地位</w:t>
      </w:r>
      <w:r>
        <w:rPr>
          <w:rFonts w:ascii="微软雅黑" w:eastAsia="微软雅黑" w:hAnsi="微软雅黑" w:hint="eastAsia"/>
          <w:sz w:val="26"/>
          <w:szCs w:val="26"/>
        </w:rPr>
        <w:t>。</w:t>
      </w:r>
      <w:r w:rsidRPr="00FB0848">
        <w:rPr>
          <w:rFonts w:ascii="微软雅黑" w:eastAsia="微软雅黑" w:hAnsi="微软雅黑" w:hint="eastAsia"/>
          <w:sz w:val="26"/>
          <w:szCs w:val="26"/>
        </w:rPr>
        <w:t>根据权威品牌评级机构</w:t>
      </w:r>
      <w:r w:rsidRPr="00FB0848">
        <w:rPr>
          <w:rFonts w:ascii="微软雅黑" w:eastAsia="微软雅黑" w:hAnsi="微软雅黑"/>
          <w:sz w:val="26"/>
          <w:szCs w:val="26"/>
        </w:rPr>
        <w:t>Chnbrand</w:t>
      </w:r>
      <w:r w:rsidRPr="00FB0848">
        <w:rPr>
          <w:rFonts w:ascii="微软雅黑" w:eastAsia="微软雅黑" w:hAnsi="微软雅黑" w:hint="eastAsia"/>
          <w:sz w:val="26"/>
          <w:szCs w:val="26"/>
        </w:rPr>
        <w:t>发布</w:t>
      </w:r>
      <w:r w:rsidR="007C41D4">
        <w:rPr>
          <w:rFonts w:ascii="微软雅黑" w:eastAsia="微软雅黑" w:hAnsi="微软雅黑" w:hint="eastAsia"/>
          <w:sz w:val="26"/>
          <w:szCs w:val="26"/>
        </w:rPr>
        <w:t>的</w:t>
      </w:r>
      <w:r w:rsidRPr="00FB0848">
        <w:rPr>
          <w:rFonts w:ascii="微软雅黑" w:eastAsia="微软雅黑" w:hAnsi="微软雅黑" w:hint="eastAsia"/>
          <w:sz w:val="26"/>
          <w:szCs w:val="26"/>
        </w:rPr>
        <w:t>中国品牌</w:t>
      </w:r>
      <w:proofErr w:type="gramStart"/>
      <w:r w:rsidRPr="00FB0848">
        <w:rPr>
          <w:rFonts w:ascii="微软雅黑" w:eastAsia="微软雅黑" w:hAnsi="微软雅黑" w:hint="eastAsia"/>
          <w:sz w:val="26"/>
          <w:szCs w:val="26"/>
        </w:rPr>
        <w:t>力指数</w:t>
      </w:r>
      <w:proofErr w:type="gramEnd"/>
      <w:r w:rsidRPr="00FB0848">
        <w:rPr>
          <w:rFonts w:ascii="微软雅黑" w:eastAsia="微软雅黑" w:hAnsi="微软雅黑"/>
          <w:sz w:val="26"/>
          <w:szCs w:val="26"/>
        </w:rPr>
        <w:t>(C-BPI</w:t>
      </w:r>
      <w:r w:rsidRPr="00FB0848">
        <w:rPr>
          <w:rFonts w:ascii="微软雅黑" w:eastAsia="微软雅黑" w:hAnsi="微软雅黑" w:hint="eastAsia"/>
          <w:sz w:val="26"/>
          <w:szCs w:val="26"/>
        </w:rPr>
        <w:t>®</w:t>
      </w:r>
      <w:r w:rsidRPr="00FB0848">
        <w:rPr>
          <w:rFonts w:ascii="微软雅黑" w:eastAsia="微软雅黑" w:hAnsi="微软雅黑"/>
          <w:sz w:val="26"/>
          <w:szCs w:val="26"/>
        </w:rPr>
        <w:t>)</w:t>
      </w:r>
      <w:r w:rsidRPr="00FB0848">
        <w:rPr>
          <w:rFonts w:ascii="微软雅黑" w:eastAsia="微软雅黑" w:hAnsi="微软雅黑" w:hint="eastAsia"/>
          <w:sz w:val="26"/>
          <w:szCs w:val="26"/>
        </w:rPr>
        <w:t>排名，康师傅在方便面品牌</w:t>
      </w:r>
      <w:proofErr w:type="gramStart"/>
      <w:r w:rsidRPr="00FB0848">
        <w:rPr>
          <w:rFonts w:ascii="微软雅黑" w:eastAsia="微软雅黑" w:hAnsi="微软雅黑" w:hint="eastAsia"/>
          <w:sz w:val="26"/>
          <w:szCs w:val="26"/>
        </w:rPr>
        <w:t>力指数</w:t>
      </w:r>
      <w:proofErr w:type="gramEnd"/>
      <w:r w:rsidRPr="00FB0848">
        <w:rPr>
          <w:rFonts w:ascii="微软雅黑" w:eastAsia="微软雅黑" w:hAnsi="微软雅黑" w:hint="eastAsia"/>
          <w:sz w:val="26"/>
          <w:szCs w:val="26"/>
        </w:rPr>
        <w:t>排名中，连续蝉联冠军</w:t>
      </w:r>
      <w:r w:rsidR="00EB04C6">
        <w:rPr>
          <w:rFonts w:ascii="微软雅黑" w:eastAsia="微软雅黑" w:hAnsi="微软雅黑" w:hint="eastAsia"/>
          <w:sz w:val="26"/>
          <w:szCs w:val="26"/>
        </w:rPr>
        <w:t>。</w:t>
      </w:r>
      <w:r w:rsidRPr="00FB0848">
        <w:rPr>
          <w:rFonts w:ascii="微软雅黑" w:eastAsia="微软雅黑" w:hAnsi="微软雅黑" w:hint="eastAsia"/>
          <w:sz w:val="26"/>
          <w:szCs w:val="26"/>
        </w:rPr>
        <w:t>屡次荣获“中国食品标杆企业金箸奖”、“中国社会责任杰出企业奖”、“社会公益特殊贡献奖”、“人民企业社会责任奖年度扶贫奖”、“中国食品安全年会安全管理十强企业奖</w:t>
      </w:r>
      <w:r w:rsidRPr="00FB0848">
        <w:rPr>
          <w:rFonts w:ascii="微软雅黑" w:eastAsia="微软雅黑" w:hAnsi="微软雅黑"/>
          <w:sz w:val="26"/>
          <w:szCs w:val="26"/>
        </w:rPr>
        <w:t>&amp;</w:t>
      </w:r>
      <w:r w:rsidRPr="00FB0848">
        <w:rPr>
          <w:rFonts w:ascii="微软雅黑" w:eastAsia="微软雅黑" w:hAnsi="微软雅黑" w:hint="eastAsia"/>
          <w:sz w:val="26"/>
          <w:szCs w:val="26"/>
        </w:rPr>
        <w:t>十大人物奖”、“中国全面品牌价值管理大奖”等多个重量级奖项。2018年，入选新华社名族品牌，与中国航天事业达成合作伙伴，</w:t>
      </w:r>
      <w:proofErr w:type="gramStart"/>
      <w:r w:rsidRPr="00FB0848">
        <w:rPr>
          <w:rFonts w:ascii="微软雅黑" w:eastAsia="微软雅黑" w:hAnsi="微软雅黑" w:hint="eastAsia"/>
          <w:sz w:val="26"/>
          <w:szCs w:val="26"/>
        </w:rPr>
        <w:t>获评福布</w:t>
      </w:r>
      <w:proofErr w:type="gramEnd"/>
      <w:r w:rsidRPr="00FB0848">
        <w:rPr>
          <w:rFonts w:ascii="微软雅黑" w:eastAsia="微软雅黑" w:hAnsi="微软雅黑" w:hint="eastAsia"/>
          <w:sz w:val="26"/>
          <w:szCs w:val="26"/>
        </w:rPr>
        <w:t>斯“全球最佳雇主”。</w:t>
      </w:r>
    </w:p>
    <w:p w:rsidR="007C41D4" w:rsidRDefault="007C41D4" w:rsidP="008D2AFD">
      <w:pPr>
        <w:spacing w:line="460" w:lineRule="exact"/>
        <w:jc w:val="left"/>
        <w:rPr>
          <w:rFonts w:ascii="微软雅黑" w:eastAsia="微软雅黑" w:hAnsi="微软雅黑"/>
          <w:b/>
          <w:sz w:val="26"/>
          <w:szCs w:val="26"/>
        </w:rPr>
      </w:pPr>
      <w:r>
        <w:rPr>
          <w:rFonts w:ascii="微软雅黑" w:eastAsia="微软雅黑" w:hAnsi="微软雅黑" w:hint="eastAsia"/>
          <w:b/>
          <w:sz w:val="26"/>
          <w:szCs w:val="26"/>
        </w:rPr>
        <w:t>二</w:t>
      </w:r>
      <w:r w:rsidRPr="00FB0848">
        <w:rPr>
          <w:rFonts w:ascii="微软雅黑" w:eastAsia="微软雅黑" w:hAnsi="微软雅黑" w:hint="eastAsia"/>
          <w:b/>
          <w:sz w:val="26"/>
          <w:szCs w:val="26"/>
        </w:rPr>
        <w:t>、</w:t>
      </w:r>
      <w:r>
        <w:rPr>
          <w:rFonts w:ascii="微软雅黑" w:eastAsia="微软雅黑" w:hAnsi="微软雅黑" w:hint="eastAsia"/>
          <w:b/>
          <w:sz w:val="26"/>
          <w:szCs w:val="26"/>
        </w:rPr>
        <w:t>公司</w:t>
      </w:r>
      <w:r w:rsidRPr="00FB0848">
        <w:rPr>
          <w:rFonts w:ascii="微软雅黑" w:eastAsia="微软雅黑" w:hAnsi="微软雅黑" w:hint="eastAsia"/>
          <w:b/>
          <w:sz w:val="26"/>
          <w:szCs w:val="26"/>
        </w:rPr>
        <w:t>简介</w:t>
      </w:r>
    </w:p>
    <w:p w:rsidR="007C41D4" w:rsidRDefault="007C41D4" w:rsidP="008D2AFD">
      <w:pPr>
        <w:spacing w:line="460" w:lineRule="exact"/>
        <w:ind w:firstLineChars="200" w:firstLine="520"/>
        <w:rPr>
          <w:rFonts w:ascii="微软雅黑" w:eastAsia="微软雅黑" w:hAnsi="微软雅黑"/>
          <w:sz w:val="26"/>
          <w:szCs w:val="26"/>
        </w:rPr>
      </w:pPr>
      <w:r w:rsidRPr="00D97994">
        <w:rPr>
          <w:rFonts w:ascii="微软雅黑" w:eastAsia="微软雅黑" w:hAnsi="微软雅黑" w:hint="eastAsia"/>
          <w:sz w:val="26"/>
          <w:szCs w:val="26"/>
        </w:rPr>
        <w:t>长沙顶益食品有限公司隶属于康师傅控股</w:t>
      </w:r>
      <w:r w:rsidR="00EB04C6">
        <w:rPr>
          <w:rFonts w:ascii="微软雅黑" w:eastAsia="微软雅黑" w:hAnsi="微软雅黑" w:hint="eastAsia"/>
          <w:sz w:val="26"/>
          <w:szCs w:val="26"/>
        </w:rPr>
        <w:t>有限</w:t>
      </w:r>
      <w:r w:rsidRPr="00D97994">
        <w:rPr>
          <w:rFonts w:ascii="微软雅黑" w:eastAsia="微软雅黑" w:hAnsi="微软雅黑" w:hint="eastAsia"/>
          <w:sz w:val="26"/>
          <w:szCs w:val="26"/>
        </w:rPr>
        <w:t>公司，是一家外资企业</w:t>
      </w:r>
      <w:r>
        <w:rPr>
          <w:rFonts w:ascii="微软雅黑" w:eastAsia="微软雅黑" w:hAnsi="微软雅黑" w:hint="eastAsia"/>
          <w:sz w:val="26"/>
          <w:szCs w:val="26"/>
        </w:rPr>
        <w:t>。前身为长沙福满多食品有限公司，于2005年</w:t>
      </w:r>
      <w:r w:rsidR="00EB04C6">
        <w:rPr>
          <w:rFonts w:ascii="微软雅黑" w:eastAsia="微软雅黑" w:hAnsi="微软雅黑" w:hint="eastAsia"/>
          <w:sz w:val="26"/>
          <w:szCs w:val="26"/>
        </w:rPr>
        <w:t>在</w:t>
      </w:r>
      <w:r>
        <w:rPr>
          <w:rFonts w:ascii="微软雅黑" w:eastAsia="微软雅黑" w:hAnsi="微软雅黑" w:hint="eastAsia"/>
          <w:sz w:val="26"/>
          <w:szCs w:val="26"/>
        </w:rPr>
        <w:t>湖南浏阳经济技术开发区投产，主要</w:t>
      </w:r>
      <w:r w:rsidR="006D3110">
        <w:rPr>
          <w:rFonts w:ascii="微软雅黑" w:eastAsia="微软雅黑" w:hAnsi="微软雅黑" w:hint="eastAsia"/>
          <w:sz w:val="26"/>
          <w:szCs w:val="26"/>
        </w:rPr>
        <w:t>负责湖南、江西</w:t>
      </w:r>
      <w:r w:rsidR="005721EB">
        <w:rPr>
          <w:rFonts w:ascii="微软雅黑" w:eastAsia="微软雅黑" w:hAnsi="微软雅黑" w:hint="eastAsia"/>
          <w:sz w:val="26"/>
          <w:szCs w:val="26"/>
        </w:rPr>
        <w:t>地区</w:t>
      </w:r>
      <w:r>
        <w:rPr>
          <w:rFonts w:ascii="微软雅黑" w:eastAsia="微软雅黑" w:hAnsi="微软雅黑" w:hint="eastAsia"/>
          <w:sz w:val="26"/>
          <w:szCs w:val="26"/>
        </w:rPr>
        <w:t>方便面</w:t>
      </w:r>
      <w:r w:rsidR="006D3110">
        <w:rPr>
          <w:rFonts w:ascii="微软雅黑" w:eastAsia="微软雅黑" w:hAnsi="微软雅黑" w:hint="eastAsia"/>
          <w:sz w:val="26"/>
          <w:szCs w:val="26"/>
        </w:rPr>
        <w:t>的生产、销售</w:t>
      </w:r>
      <w:r>
        <w:rPr>
          <w:rFonts w:ascii="微软雅黑" w:eastAsia="微软雅黑" w:hAnsi="微软雅黑" w:hint="eastAsia"/>
          <w:sz w:val="26"/>
          <w:szCs w:val="26"/>
        </w:rPr>
        <w:t>。为了满足日益增长的市场需求，于</w:t>
      </w:r>
      <w:r w:rsidRPr="006126F8">
        <w:rPr>
          <w:rFonts w:ascii="微软雅黑" w:eastAsia="微软雅黑" w:hAnsi="微软雅黑" w:hint="eastAsia"/>
          <w:sz w:val="26"/>
          <w:szCs w:val="26"/>
        </w:rPr>
        <w:t>20</w:t>
      </w:r>
      <w:r>
        <w:rPr>
          <w:rFonts w:ascii="微软雅黑" w:eastAsia="微软雅黑" w:hAnsi="微软雅黑" w:hint="eastAsia"/>
          <w:sz w:val="26"/>
          <w:szCs w:val="26"/>
        </w:rPr>
        <w:t>14年9月落户湖南宁乡经济技术开发区，扩建新的生产基地。新厂占地</w:t>
      </w:r>
      <w:r w:rsidR="008D2AFD">
        <w:rPr>
          <w:rFonts w:ascii="微软雅黑" w:eastAsia="微软雅黑" w:hAnsi="微软雅黑" w:hint="eastAsia"/>
          <w:sz w:val="26"/>
          <w:szCs w:val="26"/>
        </w:rPr>
        <w:t>276</w:t>
      </w:r>
      <w:r>
        <w:rPr>
          <w:rFonts w:ascii="微软雅黑" w:eastAsia="微软雅黑" w:hAnsi="微软雅黑" w:hint="eastAsia"/>
          <w:sz w:val="26"/>
          <w:szCs w:val="26"/>
        </w:rPr>
        <w:t>亩</w:t>
      </w:r>
      <w:r w:rsidRPr="006126F8">
        <w:rPr>
          <w:rFonts w:ascii="微软雅黑" w:eastAsia="微软雅黑" w:hAnsi="微软雅黑" w:hint="eastAsia"/>
          <w:sz w:val="26"/>
          <w:szCs w:val="26"/>
        </w:rPr>
        <w:t>，</w:t>
      </w:r>
      <w:r>
        <w:rPr>
          <w:rFonts w:ascii="微软雅黑" w:eastAsia="微软雅黑" w:hAnsi="微软雅黑" w:hint="eastAsia"/>
          <w:sz w:val="26"/>
          <w:szCs w:val="26"/>
        </w:rPr>
        <w:t>注册资本2100万美元（折合人民币1.4</w:t>
      </w:r>
      <w:r w:rsidR="00EB04C6">
        <w:rPr>
          <w:rFonts w:ascii="微软雅黑" w:eastAsia="微软雅黑" w:hAnsi="微软雅黑" w:hint="eastAsia"/>
          <w:sz w:val="26"/>
          <w:szCs w:val="26"/>
        </w:rPr>
        <w:t>5</w:t>
      </w:r>
      <w:r>
        <w:rPr>
          <w:rFonts w:ascii="微软雅黑" w:eastAsia="微软雅黑" w:hAnsi="微软雅黑" w:hint="eastAsia"/>
          <w:sz w:val="26"/>
          <w:szCs w:val="26"/>
        </w:rPr>
        <w:t>亿）。新厂于2019年12月投产，公司</w:t>
      </w:r>
      <w:r w:rsidRPr="006126F8">
        <w:rPr>
          <w:rFonts w:ascii="微软雅黑" w:eastAsia="微软雅黑" w:hAnsi="微软雅黑" w:hint="eastAsia"/>
          <w:sz w:val="26"/>
          <w:szCs w:val="26"/>
        </w:rPr>
        <w:t>员工</w:t>
      </w:r>
      <w:r>
        <w:rPr>
          <w:rFonts w:ascii="微软雅黑" w:eastAsia="微软雅黑" w:hAnsi="微软雅黑" w:hint="eastAsia"/>
          <w:sz w:val="26"/>
          <w:szCs w:val="26"/>
        </w:rPr>
        <w:t>400余人</w:t>
      </w:r>
      <w:r w:rsidRPr="006126F8">
        <w:rPr>
          <w:rFonts w:ascii="微软雅黑" w:eastAsia="微软雅黑" w:hAnsi="微软雅黑" w:hint="eastAsia"/>
          <w:sz w:val="26"/>
          <w:szCs w:val="26"/>
        </w:rPr>
        <w:t>，年产值</w:t>
      </w:r>
      <w:r>
        <w:rPr>
          <w:rFonts w:ascii="微软雅黑" w:eastAsia="微软雅黑" w:hAnsi="微软雅黑" w:hint="eastAsia"/>
          <w:sz w:val="26"/>
          <w:szCs w:val="26"/>
        </w:rPr>
        <w:t>约10</w:t>
      </w:r>
      <w:r w:rsidRPr="006126F8">
        <w:rPr>
          <w:rFonts w:ascii="微软雅黑" w:eastAsia="微软雅黑" w:hAnsi="微软雅黑" w:hint="eastAsia"/>
          <w:sz w:val="26"/>
          <w:szCs w:val="26"/>
        </w:rPr>
        <w:t>亿元，年纳税额</w:t>
      </w:r>
      <w:r>
        <w:rPr>
          <w:rFonts w:ascii="微软雅黑" w:eastAsia="微软雅黑" w:hAnsi="微软雅黑" w:hint="eastAsia"/>
          <w:sz w:val="26"/>
          <w:szCs w:val="26"/>
        </w:rPr>
        <w:t>约5000</w:t>
      </w:r>
      <w:r w:rsidRPr="006126F8">
        <w:rPr>
          <w:rFonts w:ascii="微软雅黑" w:eastAsia="微软雅黑" w:hAnsi="微软雅黑" w:hint="eastAsia"/>
          <w:sz w:val="26"/>
          <w:szCs w:val="26"/>
        </w:rPr>
        <w:t>万元。</w:t>
      </w:r>
    </w:p>
    <w:p w:rsidR="007C41D4" w:rsidRDefault="007C41D4" w:rsidP="007C41D4">
      <w:pPr>
        <w:jc w:val="left"/>
        <w:rPr>
          <w:rFonts w:ascii="微软雅黑" w:eastAsia="微软雅黑" w:hAnsi="微软雅黑"/>
          <w:b/>
          <w:sz w:val="26"/>
          <w:szCs w:val="26"/>
        </w:rPr>
      </w:pPr>
      <w:r>
        <w:rPr>
          <w:rFonts w:ascii="微软雅黑" w:eastAsia="微软雅黑" w:hAnsi="微软雅黑" w:hint="eastAsia"/>
          <w:b/>
          <w:sz w:val="26"/>
          <w:szCs w:val="26"/>
        </w:rPr>
        <w:t>三</w:t>
      </w:r>
      <w:r w:rsidRPr="00FB0848">
        <w:rPr>
          <w:rFonts w:ascii="微软雅黑" w:eastAsia="微软雅黑" w:hAnsi="微软雅黑" w:hint="eastAsia"/>
          <w:b/>
          <w:sz w:val="26"/>
          <w:szCs w:val="26"/>
        </w:rPr>
        <w:t>、</w:t>
      </w:r>
      <w:r w:rsidR="003C5671">
        <w:rPr>
          <w:rFonts w:ascii="微软雅黑" w:eastAsia="微软雅黑" w:hAnsi="微软雅黑" w:hint="eastAsia"/>
          <w:b/>
          <w:sz w:val="26"/>
          <w:szCs w:val="26"/>
        </w:rPr>
        <w:t>主要生产品项</w:t>
      </w:r>
    </w:p>
    <w:p w:rsidR="007C41D4" w:rsidRDefault="003C5671" w:rsidP="007C41D4">
      <w:pPr>
        <w:ind w:firstLineChars="200" w:firstLine="420"/>
        <w:jc w:val="left"/>
      </w:pPr>
      <w:r>
        <w:rPr>
          <w:noProof/>
        </w:rPr>
        <w:drawing>
          <wp:inline distT="0" distB="0" distL="0" distR="0" wp14:anchorId="1EBAFE6C" wp14:editId="06BF359A">
            <wp:extent cx="5274310" cy="2638979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8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67C" w:rsidRDefault="00EA667C" w:rsidP="00EA667C">
      <w:pPr>
        <w:jc w:val="left"/>
        <w:rPr>
          <w:rFonts w:ascii="微软雅黑" w:eastAsia="微软雅黑" w:hAnsi="微软雅黑"/>
          <w:b/>
          <w:sz w:val="26"/>
          <w:szCs w:val="26"/>
        </w:rPr>
      </w:pPr>
      <w:r>
        <w:rPr>
          <w:rFonts w:ascii="微软雅黑" w:eastAsia="微软雅黑" w:hAnsi="微软雅黑" w:hint="eastAsia"/>
          <w:b/>
          <w:sz w:val="26"/>
          <w:szCs w:val="26"/>
        </w:rPr>
        <w:lastRenderedPageBreak/>
        <w:t>四</w:t>
      </w:r>
      <w:r w:rsidRPr="00FB0848">
        <w:rPr>
          <w:rFonts w:ascii="微软雅黑" w:eastAsia="微软雅黑" w:hAnsi="微软雅黑" w:hint="eastAsia"/>
          <w:b/>
          <w:sz w:val="26"/>
          <w:szCs w:val="26"/>
        </w:rPr>
        <w:t>、</w:t>
      </w:r>
      <w:r>
        <w:rPr>
          <w:rFonts w:ascii="微软雅黑" w:eastAsia="微软雅黑" w:hAnsi="微软雅黑" w:hint="eastAsia"/>
          <w:b/>
          <w:sz w:val="26"/>
          <w:szCs w:val="26"/>
        </w:rPr>
        <w:t>招聘岗位</w:t>
      </w:r>
    </w:p>
    <w:p w:rsidR="008D2AFD" w:rsidRDefault="008D2AFD" w:rsidP="00EA667C">
      <w:pPr>
        <w:jc w:val="left"/>
        <w:rPr>
          <w:rFonts w:ascii="微软雅黑" w:eastAsia="微软雅黑" w:hAnsi="微软雅黑"/>
          <w:b/>
          <w:sz w:val="26"/>
          <w:szCs w:val="26"/>
        </w:rPr>
      </w:pPr>
      <w:r>
        <w:rPr>
          <w:rFonts w:ascii="微软雅黑" w:eastAsia="微软雅黑" w:hAnsi="微软雅黑"/>
          <w:b/>
          <w:noProof/>
          <w:sz w:val="26"/>
          <w:szCs w:val="26"/>
        </w:rPr>
        <w:drawing>
          <wp:inline distT="0" distB="0" distL="0" distR="0" wp14:anchorId="1E338688">
            <wp:extent cx="6486525" cy="77533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904" cy="7754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2AFD" w:rsidRDefault="008D2AFD" w:rsidP="00EA667C">
      <w:pPr>
        <w:jc w:val="left"/>
        <w:rPr>
          <w:rFonts w:ascii="微软雅黑" w:eastAsia="微软雅黑" w:hAnsi="微软雅黑"/>
          <w:b/>
          <w:sz w:val="26"/>
          <w:szCs w:val="26"/>
        </w:rPr>
      </w:pPr>
    </w:p>
    <w:p w:rsidR="008D2AFD" w:rsidRDefault="008D2AFD" w:rsidP="00EA667C">
      <w:pPr>
        <w:jc w:val="left"/>
        <w:rPr>
          <w:rFonts w:ascii="微软雅黑" w:eastAsia="微软雅黑" w:hAnsi="微软雅黑"/>
          <w:b/>
          <w:sz w:val="26"/>
          <w:szCs w:val="26"/>
        </w:rPr>
      </w:pPr>
      <w:r>
        <w:rPr>
          <w:rFonts w:ascii="微软雅黑" w:eastAsia="微软雅黑" w:hAnsi="微软雅黑" w:hint="eastAsia"/>
          <w:b/>
          <w:sz w:val="26"/>
          <w:szCs w:val="26"/>
        </w:rPr>
        <w:lastRenderedPageBreak/>
        <w:t>五、福利待遇：</w:t>
      </w:r>
    </w:p>
    <w:p w:rsidR="008D2AFD" w:rsidRDefault="00AE24A1" w:rsidP="00EA667C">
      <w:pPr>
        <w:jc w:val="left"/>
        <w:rPr>
          <w:rFonts w:ascii="微软雅黑" w:eastAsia="微软雅黑" w:hAnsi="微软雅黑"/>
          <w:b/>
          <w:sz w:val="26"/>
          <w:szCs w:val="26"/>
        </w:rPr>
      </w:pPr>
      <w:r>
        <w:rPr>
          <w:rFonts w:ascii="微软雅黑" w:eastAsia="微软雅黑" w:hAnsi="微软雅黑"/>
          <w:b/>
          <w:noProof/>
          <w:sz w:val="26"/>
          <w:szCs w:val="26"/>
        </w:rPr>
        <w:drawing>
          <wp:inline distT="0" distB="0" distL="0" distR="0" wp14:anchorId="5E575619">
            <wp:extent cx="6010275" cy="31798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808" cy="3180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2AFD" w:rsidRDefault="008D2AFD" w:rsidP="00EA667C">
      <w:pPr>
        <w:jc w:val="left"/>
        <w:rPr>
          <w:rFonts w:ascii="微软雅黑" w:eastAsia="微软雅黑" w:hAnsi="微软雅黑"/>
          <w:b/>
          <w:sz w:val="26"/>
          <w:szCs w:val="26"/>
        </w:rPr>
      </w:pPr>
      <w:r>
        <w:rPr>
          <w:rFonts w:ascii="微软雅黑" w:eastAsia="微软雅黑" w:hAnsi="微软雅黑" w:hint="eastAsia"/>
          <w:b/>
          <w:sz w:val="26"/>
          <w:szCs w:val="26"/>
        </w:rPr>
        <w:t>六、联系方式</w:t>
      </w:r>
    </w:p>
    <w:p w:rsidR="008D2AFD" w:rsidRDefault="00CD61C7" w:rsidP="00EA667C">
      <w:pPr>
        <w:jc w:val="left"/>
        <w:rPr>
          <w:rFonts w:ascii="微软雅黑" w:eastAsia="微软雅黑" w:hAnsi="微软雅黑"/>
          <w:b/>
          <w:sz w:val="26"/>
          <w:szCs w:val="26"/>
        </w:rPr>
      </w:pPr>
      <w:r>
        <w:rPr>
          <w:rFonts w:ascii="微软雅黑" w:eastAsia="微软雅黑" w:hAnsi="微软雅黑"/>
          <w:b/>
          <w:noProof/>
          <w:sz w:val="26"/>
          <w:szCs w:val="26"/>
        </w:rPr>
        <w:drawing>
          <wp:inline distT="0" distB="0" distL="0" distR="0" wp14:anchorId="3F025B31">
            <wp:extent cx="5895685" cy="321767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00" cy="3218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2AFD" w:rsidRDefault="008D2AFD" w:rsidP="00EA667C">
      <w:pPr>
        <w:jc w:val="left"/>
        <w:rPr>
          <w:rFonts w:ascii="微软雅黑" w:eastAsia="微软雅黑" w:hAnsi="微软雅黑"/>
          <w:b/>
          <w:sz w:val="26"/>
          <w:szCs w:val="26"/>
        </w:rPr>
      </w:pPr>
    </w:p>
    <w:sectPr w:rsidR="008D2AFD" w:rsidSect="008D2AFD">
      <w:pgSz w:w="11906" w:h="16838" w:code="9"/>
      <w:pgMar w:top="1418" w:right="1247" w:bottom="1418" w:left="1247" w:header="851" w:footer="992" w:gutter="0"/>
      <w:cols w:space="425"/>
      <w:vAlign w:val="center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B7828"/>
    <w:multiLevelType w:val="hybridMultilevel"/>
    <w:tmpl w:val="CC8498C6"/>
    <w:lvl w:ilvl="0" w:tplc="769E2D0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FC2"/>
    <w:rsid w:val="003C5671"/>
    <w:rsid w:val="005721EB"/>
    <w:rsid w:val="006D3110"/>
    <w:rsid w:val="007C41D4"/>
    <w:rsid w:val="008D2AFD"/>
    <w:rsid w:val="00AE24A1"/>
    <w:rsid w:val="00CD61C7"/>
    <w:rsid w:val="00EA667C"/>
    <w:rsid w:val="00EB04C6"/>
    <w:rsid w:val="00EE09D4"/>
    <w:rsid w:val="00FB0848"/>
    <w:rsid w:val="00FD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FC2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C567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C56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FC2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C567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C56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</Words>
  <Characters>546</Characters>
  <Application>Microsoft Office Word</Application>
  <DocSecurity>0</DocSecurity>
  <Lines>4</Lines>
  <Paragraphs>1</Paragraphs>
  <ScaleCrop>false</ScaleCrop>
  <Company>Microsoft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4</cp:revision>
  <dcterms:created xsi:type="dcterms:W3CDTF">2019-12-29T10:31:00Z</dcterms:created>
  <dcterms:modified xsi:type="dcterms:W3CDTF">2019-12-29T10:57:00Z</dcterms:modified>
</cp:coreProperties>
</file>